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380"/>
        <w:gridCol w:w="1260"/>
        <w:gridCol w:w="1080"/>
        <w:gridCol w:w="15"/>
        <w:gridCol w:w="1065"/>
        <w:gridCol w:w="735"/>
        <w:gridCol w:w="555"/>
        <w:gridCol w:w="180"/>
        <w:gridCol w:w="1080"/>
        <w:gridCol w:w="1095"/>
      </w:tblGrid>
      <w:tr w14:paraId="4209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8D69">
            <w:pPr>
              <w:rPr>
                <w:rStyle w:val="6"/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Style w:val="6"/>
                <w:rFonts w:ascii="仿宋" w:hAnsi="仿宋" w:eastAsia="仿宋" w:cs="仿宋"/>
                <w:bCs/>
                <w:kern w:val="0"/>
                <w:sz w:val="28"/>
                <w:szCs w:val="28"/>
              </w:rPr>
              <w:t>附件</w:t>
            </w: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Style w:val="6"/>
                <w:rFonts w:ascii="仿宋" w:hAnsi="仿宋" w:eastAsia="仿宋" w:cs="仿宋"/>
                <w:bCs/>
                <w:kern w:val="0"/>
                <w:sz w:val="28"/>
                <w:szCs w:val="28"/>
              </w:rPr>
              <w:t>：</w:t>
            </w:r>
          </w:p>
          <w:p w14:paraId="4558AC4B">
            <w:pPr>
              <w:pStyle w:val="8"/>
              <w:spacing w:before="312" w:after="312" w:line="540" w:lineRule="exact"/>
              <w:jc w:val="center"/>
              <w:rPr>
                <w:rStyle w:val="6"/>
                <w:rFonts w:hint="eastAsia" w:ascii="仿宋" w:hAnsi="仿宋" w:eastAsia="仿宋"/>
                <w:sz w:val="32"/>
                <w:szCs w:val="32"/>
              </w:rPr>
            </w:pPr>
            <w:r>
              <w:rPr>
                <w:rStyle w:val="6"/>
                <w:rFonts w:ascii="仿宋" w:hAnsi="仿宋" w:eastAsia="仿宋" w:cs="仿宋"/>
                <w:b/>
                <w:bCs/>
                <w:sz w:val="32"/>
                <w:szCs w:val="32"/>
              </w:rPr>
              <w:t>大庆油田总医院202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32"/>
                <w:szCs w:val="32"/>
              </w:rPr>
              <w:t>5</w:t>
            </w:r>
            <w:r>
              <w:rPr>
                <w:rStyle w:val="6"/>
                <w:rFonts w:ascii="仿宋" w:hAnsi="仿宋" w:eastAsia="仿宋" w:cs="仿宋"/>
                <w:b/>
                <w:bCs/>
                <w:sz w:val="32"/>
                <w:szCs w:val="32"/>
              </w:rPr>
              <w:t>年公开招聘报名信息表</w:t>
            </w:r>
            <w:r>
              <w:rPr>
                <w:rStyle w:val="6"/>
                <w:rFonts w:ascii="仿宋" w:hAnsi="仿宋" w:eastAsia="仿宋"/>
                <w:sz w:val="32"/>
                <w:szCs w:val="32"/>
              </w:rPr>
              <w:t> </w:t>
            </w:r>
          </w:p>
          <w:p w14:paraId="75D68719">
            <w:pPr>
              <w:jc w:val="center"/>
              <w:rPr>
                <w:rStyle w:val="6"/>
                <w:rFonts w:hint="eastAsia" w:ascii="仿宋" w:hAnsi="仿宋" w:eastAsia="仿宋"/>
                <w:color w:val="5F5F5F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65B4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F9104">
            <w:pPr>
              <w:jc w:val="center"/>
              <w:rPr>
                <w:rStyle w:val="6"/>
                <w:rFonts w:hint="eastAsia" w:ascii="仿宋" w:hAnsi="仿宋" w:eastAsia="仿宋" w:cs="仿宋"/>
                <w:bCs/>
                <w:color w:val="5F5F5F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 xml:space="preserve">报考岗位     </w:t>
            </w:r>
          </w:p>
        </w:tc>
        <w:tc>
          <w:tcPr>
            <w:tcW w:w="84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B06E4">
            <w:pPr>
              <w:rPr>
                <w:rStyle w:val="6"/>
                <w:rFonts w:hint="eastAsia" w:ascii="仿宋" w:hAnsi="仿宋" w:eastAsia="仿宋" w:cs="仿宋"/>
                <w:bCs/>
                <w:color w:val="5F5F5F"/>
                <w:sz w:val="24"/>
              </w:rPr>
            </w:pPr>
          </w:p>
        </w:tc>
      </w:tr>
      <w:tr w14:paraId="64024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F0DD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基本资料</w:t>
            </w:r>
          </w:p>
        </w:tc>
      </w:tr>
      <w:tr w14:paraId="08C2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6AA6D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F552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C2AB3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身份证号</w:t>
            </w:r>
          </w:p>
        </w:tc>
        <w:tc>
          <w:tcPr>
            <w:tcW w:w="36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2EFBA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0780E2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照片</w:t>
            </w:r>
          </w:p>
        </w:tc>
      </w:tr>
      <w:tr w14:paraId="5248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3DD8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D5F0A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1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D755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B08B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5AD96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524A3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AF5C9B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42F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7E2EF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毕业院校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DC0A86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8CA63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所学专业</w:t>
            </w:r>
          </w:p>
        </w:tc>
        <w:tc>
          <w:tcPr>
            <w:tcW w:w="2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2AA8E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E60A8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285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25614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0C877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E74C8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2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ED171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65E16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73E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4035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1EEDD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533A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职称</w:t>
            </w:r>
          </w:p>
        </w:tc>
        <w:tc>
          <w:tcPr>
            <w:tcW w:w="25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6B8B8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98966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C60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94B55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职业资格证书</w:t>
            </w:r>
          </w:p>
        </w:tc>
        <w:tc>
          <w:tcPr>
            <w:tcW w:w="62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C77AE">
            <w:pPr>
              <w:jc w:val="left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执业医师资格证、医师执业证等，如实填写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88423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811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FEF3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18"/>
                <w:szCs w:val="18"/>
              </w:rPr>
              <w:t>住培</w:t>
            </w:r>
            <w:r>
              <w:rPr>
                <w:rStyle w:val="6"/>
                <w:rFonts w:hint="eastAsia" w:ascii="仿宋" w:hAnsi="仿宋" w:eastAsia="仿宋"/>
                <w:kern w:val="0"/>
                <w:sz w:val="18"/>
                <w:szCs w:val="18"/>
              </w:rPr>
              <w:t>合格证书</w:t>
            </w:r>
          </w:p>
        </w:tc>
        <w:tc>
          <w:tcPr>
            <w:tcW w:w="62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0829F">
            <w:pPr>
              <w:jc w:val="left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是否取得住培证书，填：有/无。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FFD81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3438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4776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户籍所在地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5637A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1340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现住址</w:t>
            </w: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565CF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819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9DFF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手机号码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D18C2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98477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健康状况</w:t>
            </w:r>
          </w:p>
        </w:tc>
        <w:tc>
          <w:tcPr>
            <w:tcW w:w="36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5B7EBA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EA2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33431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学习经历（由高到低填写至</w:t>
            </w:r>
            <w:r>
              <w:rPr>
                <w:rStyle w:val="6"/>
                <w:rFonts w:hint="eastAsia" w:ascii="仿宋" w:hAnsi="仿宋" w:eastAsia="仿宋"/>
                <w:kern w:val="0"/>
                <w:sz w:val="24"/>
              </w:rPr>
              <w:t>高中</w:t>
            </w: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学习经历）</w:t>
            </w:r>
          </w:p>
        </w:tc>
      </w:tr>
      <w:tr w14:paraId="0143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8F125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毕业学校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EB34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F617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学位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7AC31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9AE6F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学制</w:t>
            </w: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9AEED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所学专业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8893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学习形式</w:t>
            </w:r>
          </w:p>
        </w:tc>
      </w:tr>
      <w:tr w14:paraId="0E91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CD97A1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EC1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A2562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D12A5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51CFE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A0ABC7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EABE3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4494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34FF86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3BA02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7AF3E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EC67B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53E68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BF4CA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EBFEA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2072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560A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8E57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8E6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F9E8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1CD7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E3B35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6395B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1A2C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5F81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1C6A5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297F7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C314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C49F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3F41D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CE4B5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7476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2D4B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实习/工作经历</w:t>
            </w:r>
          </w:p>
        </w:tc>
      </w:tr>
      <w:tr w14:paraId="7523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435E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自年月至年月</w:t>
            </w: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814E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在何地区何医院</w:t>
            </w: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7FFF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任何职务</w:t>
            </w:r>
          </w:p>
        </w:tc>
      </w:tr>
      <w:tr w14:paraId="1D26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47763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51045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DF1E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7DE8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33D0E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1D79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18224F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F28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F800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EBFE5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546EB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　</w:t>
            </w:r>
          </w:p>
        </w:tc>
      </w:tr>
      <w:tr w14:paraId="1B68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1312D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41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74D0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1D2F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A1B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6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1A678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科研情况</w:t>
            </w:r>
          </w:p>
        </w:tc>
      </w:tr>
      <w:tr w14:paraId="4C3C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279FF6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近三年科研课题完成（包括结题、成果鉴定）情况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30A6D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国家级项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7E47E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省部级项</w:t>
            </w: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9A084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地市级项</w:t>
            </w:r>
          </w:p>
        </w:tc>
      </w:tr>
      <w:tr w14:paraId="4D7C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3B88FC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02EFE2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B97DC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1A27FB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C3F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D670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</w:rPr>
              <w:t>近五年获奖情况</w:t>
            </w:r>
          </w:p>
        </w:tc>
        <w:tc>
          <w:tcPr>
            <w:tcW w:w="7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572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6899CE1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48544D8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52F6CE4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677144C9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7F68CAAD">
            <w:pPr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  <w:p w14:paraId="7234521F">
            <w:pPr>
              <w:rPr>
                <w:rStyle w:val="6"/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043D2CAD"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F0"/>
    <w:rsid w:val="00061232"/>
    <w:rsid w:val="00074249"/>
    <w:rsid w:val="00246417"/>
    <w:rsid w:val="003C3320"/>
    <w:rsid w:val="0043212A"/>
    <w:rsid w:val="004710E3"/>
    <w:rsid w:val="00546F79"/>
    <w:rsid w:val="009230F0"/>
    <w:rsid w:val="00E72A80"/>
    <w:rsid w:val="00E822BB"/>
    <w:rsid w:val="445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uiPriority w:val="0"/>
  </w:style>
  <w:style w:type="table" w:customStyle="1" w:styleId="7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2</Lines>
  <Paragraphs>1</Paragraphs>
  <TotalTime>9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2024-08-21T07:09:00Z</dcterms:created>
  <dc:creator>Administrator</dc:creator>
  <cp:lastModifiedBy>野</cp:lastModifiedBy>
  <dcterms:modified xsi:type="dcterms:W3CDTF">2025-11-05T06:37:12Z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eyJoZGlkIjoiYzU3OTZkZjUxZGMyNGRkODU4YzQxMTdiNTYyODIyMzUiLCJ1c2VySWQiOiI2NzU4NTI4NzUifQ==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C878B66D350C479AB6BCAC41A8C50002_13</vt:lpwstr>
  </property>
</Properties>
</file>