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DEBDEA5">
      <w:pPr>
        <w:ind w:firstLine="5742" w:firstLineChars="1300"/>
        <w:rPr>
          <w:rFonts w:hint="eastAsia" w:ascii="方正仿宋_GB2312" w:hAnsi="方正仿宋_GB2312" w:eastAsia="方正仿宋_GB2312" w:cs="方正仿宋_GB2312"/>
          <w:sz w:val="24"/>
          <w:szCs w:val="24"/>
          <w:lang w:val="en-US" w:eastAsia="zh-CN"/>
        </w:rPr>
      </w:pPr>
      <w:r>
        <w:rPr>
          <w:rFonts w:ascii="宋体" w:hAnsi="宋体"/>
          <w:b/>
          <w:sz w:val="44"/>
          <w:szCs w:val="4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4589780</wp:posOffset>
            </wp:positionH>
            <wp:positionV relativeFrom="paragraph">
              <wp:posOffset>-837565</wp:posOffset>
            </wp:positionV>
            <wp:extent cx="1759585" cy="464185"/>
            <wp:effectExtent l="0" t="0" r="0" b="0"/>
            <wp:wrapNone/>
            <wp:docPr id="1" name="图片 93" descr="医院新标志(准确）副本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93" descr="医院新标志(准确）副本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759585" cy="464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仿宋_GB2312" w:hAnsi="方正仿宋_GB2312" w:eastAsia="方正仿宋_GB2312" w:cs="方正仿宋_GB2312"/>
          <w:sz w:val="24"/>
          <w:szCs w:val="24"/>
          <w:lang w:val="en-US" w:eastAsia="zh-CN"/>
        </w:rPr>
        <w:t>文件编号：AF/SS-10/04.0</w:t>
      </w:r>
    </w:p>
    <w:p w14:paraId="4A1E7454">
      <w:pPr>
        <w:jc w:val="center"/>
        <w:rPr>
          <w:rFonts w:hint="eastAsia" w:ascii="方正公文小标宋" w:hAnsi="方正公文小标宋" w:eastAsia="方正公文小标宋" w:cs="方正公文小标宋"/>
          <w:sz w:val="28"/>
          <w:szCs w:val="28"/>
          <w:lang w:val="en-US" w:eastAsia="zh-CN"/>
        </w:rPr>
      </w:pPr>
      <w:r>
        <w:rPr>
          <w:rFonts w:hint="eastAsia" w:ascii="方正公文小标宋" w:hAnsi="方正公文小标宋" w:eastAsia="方正公文小标宋" w:cs="方正公文小标宋"/>
          <w:sz w:val="28"/>
          <w:szCs w:val="28"/>
          <w:lang w:val="en-US" w:eastAsia="zh-CN"/>
        </w:rPr>
        <w:t>变更或免除知情同意书申请表</w:t>
      </w:r>
    </w:p>
    <w:tbl>
      <w:tblPr>
        <w:tblStyle w:val="2"/>
        <w:tblW w:w="920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77"/>
        <w:gridCol w:w="2098"/>
        <w:gridCol w:w="2509"/>
        <w:gridCol w:w="1724"/>
      </w:tblGrid>
      <w:tr w14:paraId="288AB0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877" w:type="dxa"/>
            <w:vAlign w:val="center"/>
          </w:tcPr>
          <w:p w14:paraId="63A7DA9C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  <w:t>项目</w:t>
            </w:r>
          </w:p>
        </w:tc>
        <w:tc>
          <w:tcPr>
            <w:tcW w:w="6331" w:type="dxa"/>
            <w:gridSpan w:val="3"/>
            <w:vAlign w:val="center"/>
          </w:tcPr>
          <w:p w14:paraId="397A6BEA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</w:tc>
      </w:tr>
      <w:tr w14:paraId="33C8DF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877" w:type="dxa"/>
            <w:vAlign w:val="center"/>
          </w:tcPr>
          <w:p w14:paraId="6B9A279A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  <w:t>项目来源</w:t>
            </w:r>
          </w:p>
        </w:tc>
        <w:tc>
          <w:tcPr>
            <w:tcW w:w="6331" w:type="dxa"/>
            <w:gridSpan w:val="3"/>
            <w:vAlign w:val="center"/>
          </w:tcPr>
          <w:p w14:paraId="13EE308A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</w:tc>
      </w:tr>
      <w:tr w14:paraId="0755B4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877" w:type="dxa"/>
            <w:vAlign w:val="center"/>
          </w:tcPr>
          <w:p w14:paraId="3C3A8708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  <w:t>方案版本号</w:t>
            </w:r>
          </w:p>
        </w:tc>
        <w:tc>
          <w:tcPr>
            <w:tcW w:w="2098" w:type="dxa"/>
            <w:vAlign w:val="center"/>
          </w:tcPr>
          <w:p w14:paraId="2C5B0FCE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</w:tc>
        <w:tc>
          <w:tcPr>
            <w:tcW w:w="2509" w:type="dxa"/>
            <w:vAlign w:val="center"/>
          </w:tcPr>
          <w:p w14:paraId="3C7A19C5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  <w:t>方案版本日期</w:t>
            </w:r>
          </w:p>
        </w:tc>
        <w:tc>
          <w:tcPr>
            <w:tcW w:w="1724" w:type="dxa"/>
            <w:vAlign w:val="center"/>
          </w:tcPr>
          <w:p w14:paraId="333B5C6E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</w:tc>
      </w:tr>
      <w:tr w14:paraId="7B5094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877" w:type="dxa"/>
            <w:vAlign w:val="center"/>
          </w:tcPr>
          <w:p w14:paraId="7E075D84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  <w:t>知情同意书版本号</w:t>
            </w:r>
          </w:p>
        </w:tc>
        <w:tc>
          <w:tcPr>
            <w:tcW w:w="2098" w:type="dxa"/>
            <w:vAlign w:val="center"/>
          </w:tcPr>
          <w:p w14:paraId="7B9B80BE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</w:tc>
        <w:tc>
          <w:tcPr>
            <w:tcW w:w="2509" w:type="dxa"/>
            <w:vAlign w:val="center"/>
          </w:tcPr>
          <w:p w14:paraId="17A6F987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  <w:t>知情同意书版本日期</w:t>
            </w:r>
          </w:p>
        </w:tc>
        <w:tc>
          <w:tcPr>
            <w:tcW w:w="1724" w:type="dxa"/>
            <w:vAlign w:val="center"/>
          </w:tcPr>
          <w:p w14:paraId="7BBF774C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</w:tc>
      </w:tr>
      <w:tr w14:paraId="062CDE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877" w:type="dxa"/>
            <w:vAlign w:val="center"/>
          </w:tcPr>
          <w:p w14:paraId="5D6B1495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  <w:t>组长单位</w:t>
            </w:r>
          </w:p>
        </w:tc>
        <w:tc>
          <w:tcPr>
            <w:tcW w:w="6331" w:type="dxa"/>
            <w:gridSpan w:val="3"/>
            <w:vAlign w:val="center"/>
          </w:tcPr>
          <w:p w14:paraId="70018A8B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</w:tc>
      </w:tr>
      <w:tr w14:paraId="7BFDE6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877" w:type="dxa"/>
            <w:vAlign w:val="center"/>
          </w:tcPr>
          <w:p w14:paraId="025ACCE2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  <w:t>组长单位主要研究者</w:t>
            </w:r>
          </w:p>
        </w:tc>
        <w:tc>
          <w:tcPr>
            <w:tcW w:w="6331" w:type="dxa"/>
            <w:gridSpan w:val="3"/>
            <w:vAlign w:val="center"/>
          </w:tcPr>
          <w:p w14:paraId="7072B7B1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</w:tc>
      </w:tr>
      <w:tr w14:paraId="2B8FFF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877" w:type="dxa"/>
            <w:vAlign w:val="center"/>
          </w:tcPr>
          <w:p w14:paraId="56930852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  <w:t>参加单位</w:t>
            </w:r>
          </w:p>
        </w:tc>
        <w:tc>
          <w:tcPr>
            <w:tcW w:w="6331" w:type="dxa"/>
            <w:gridSpan w:val="3"/>
            <w:vAlign w:val="center"/>
          </w:tcPr>
          <w:p w14:paraId="61B3033C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</w:tc>
      </w:tr>
      <w:tr w14:paraId="63705A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877" w:type="dxa"/>
            <w:vAlign w:val="center"/>
          </w:tcPr>
          <w:p w14:paraId="4E4F3787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  <w:t>本院承担科室</w:t>
            </w:r>
          </w:p>
        </w:tc>
        <w:tc>
          <w:tcPr>
            <w:tcW w:w="6331" w:type="dxa"/>
            <w:gridSpan w:val="3"/>
            <w:vAlign w:val="center"/>
          </w:tcPr>
          <w:p w14:paraId="50122709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</w:tc>
      </w:tr>
      <w:tr w14:paraId="60DB29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877" w:type="dxa"/>
            <w:vAlign w:val="center"/>
          </w:tcPr>
          <w:p w14:paraId="6858AF88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  <w:t>本院主要研究者</w:t>
            </w:r>
          </w:p>
        </w:tc>
        <w:tc>
          <w:tcPr>
            <w:tcW w:w="6331" w:type="dxa"/>
            <w:gridSpan w:val="3"/>
            <w:vAlign w:val="center"/>
          </w:tcPr>
          <w:p w14:paraId="2D52E9AC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</w:tc>
      </w:tr>
    </w:tbl>
    <w:p w14:paraId="350716A5">
      <w:pPr>
        <w:spacing w:line="360" w:lineRule="auto"/>
        <w:jc w:val="left"/>
        <w:rPr>
          <w:rFonts w:hint="eastAsia" w:ascii="方正仿宋_GB2312" w:hAnsi="方正仿宋_GB2312" w:eastAsia="方正仿宋_GB2312" w:cs="方正仿宋_GB2312"/>
          <w:sz w:val="24"/>
          <w:szCs w:val="24"/>
        </w:rPr>
      </w:pPr>
      <w:r>
        <w:rPr>
          <w:rFonts w:hint="eastAsia" w:ascii="方正仿宋_GB2312" w:hAnsi="方正仿宋_GB2312" w:eastAsia="方正仿宋_GB2312" w:cs="方正仿宋_GB2312"/>
          <w:sz w:val="24"/>
          <w:szCs w:val="24"/>
        </w:rPr>
        <w:t>本机构专业组主要研究者请勾选您准备申请项目的类别</w:t>
      </w:r>
    </w:p>
    <w:p w14:paraId="49A345F6">
      <w:pPr>
        <w:spacing w:line="360" w:lineRule="auto"/>
        <w:jc w:val="left"/>
        <w:rPr>
          <w:rFonts w:hint="eastAsia" w:ascii="方正仿宋_GB2312" w:hAnsi="方正仿宋_GB2312" w:eastAsia="方正仿宋_GB2312" w:cs="方正仿宋_GB2312"/>
          <w:sz w:val="24"/>
          <w:szCs w:val="24"/>
        </w:rPr>
      </w:pPr>
      <w:r>
        <w:rPr>
          <w:rFonts w:hint="eastAsia" w:ascii="方正仿宋_GB2312" w:hAnsi="方正仿宋_GB2312" w:eastAsia="方正仿宋_GB2312" w:cs="方正仿宋_GB2312"/>
          <w:sz w:val="24"/>
          <w:szCs w:val="24"/>
        </w:rPr>
        <w:t>1、利用以往临床诊疗中获得的医疗记录和生物标本的研究，并且符合下列全部条件，可以申请免除知情同意：</w:t>
      </w:r>
    </w:p>
    <w:p w14:paraId="3133D862">
      <w:pPr>
        <w:spacing w:line="360" w:lineRule="auto"/>
        <w:jc w:val="left"/>
        <w:rPr>
          <w:rFonts w:hint="eastAsia" w:ascii="方正仿宋_GB2312" w:hAnsi="方正仿宋_GB2312" w:eastAsia="方正仿宋_GB2312" w:cs="方正仿宋_GB2312"/>
          <w:sz w:val="24"/>
          <w:szCs w:val="24"/>
        </w:rPr>
      </w:pPr>
      <w:r>
        <w:rPr>
          <w:rFonts w:hint="eastAsia" w:ascii="方正仿宋_GB2312" w:hAnsi="方正仿宋_GB2312" w:eastAsia="方正仿宋_GB2312" w:cs="方正仿宋_GB2312"/>
          <w:sz w:val="24"/>
          <w:szCs w:val="24"/>
        </w:rPr>
        <w:t>□研究目的是明确的。</w:t>
      </w:r>
    </w:p>
    <w:p w14:paraId="5B5074E0">
      <w:pPr>
        <w:spacing w:line="360" w:lineRule="auto"/>
        <w:jc w:val="left"/>
        <w:rPr>
          <w:rFonts w:hint="eastAsia" w:ascii="方正仿宋_GB2312" w:hAnsi="方正仿宋_GB2312" w:eastAsia="方正仿宋_GB2312" w:cs="方正仿宋_GB2312"/>
          <w:sz w:val="24"/>
          <w:szCs w:val="24"/>
        </w:rPr>
      </w:pPr>
      <w:r>
        <w:rPr>
          <w:rFonts w:hint="eastAsia" w:ascii="方正仿宋_GB2312" w:hAnsi="方正仿宋_GB2312" w:eastAsia="方正仿宋_GB2312" w:cs="方正仿宋_GB2312"/>
          <w:sz w:val="24"/>
          <w:szCs w:val="24"/>
        </w:rPr>
        <w:t>□研究对受试者的风险不大于最小风险。</w:t>
      </w:r>
    </w:p>
    <w:p w14:paraId="7E49B04E">
      <w:pPr>
        <w:spacing w:line="360" w:lineRule="auto"/>
        <w:jc w:val="left"/>
        <w:rPr>
          <w:rFonts w:hint="eastAsia" w:ascii="方正仿宋_GB2312" w:hAnsi="方正仿宋_GB2312" w:eastAsia="方正仿宋_GB2312" w:cs="方正仿宋_GB2312"/>
          <w:sz w:val="24"/>
          <w:szCs w:val="24"/>
        </w:rPr>
      </w:pPr>
      <w:r>
        <w:rPr>
          <w:rFonts w:hint="eastAsia" w:ascii="方正仿宋_GB2312" w:hAnsi="方正仿宋_GB2312" w:eastAsia="方正仿宋_GB2312" w:cs="方正仿宋_GB2312"/>
          <w:sz w:val="24"/>
          <w:szCs w:val="24"/>
        </w:rPr>
        <w:t>□免除知情同意不会对受试者的权利和健康产生不利的影响.</w:t>
      </w:r>
    </w:p>
    <w:p w14:paraId="3B28E372">
      <w:pPr>
        <w:spacing w:line="360" w:lineRule="auto"/>
        <w:jc w:val="left"/>
        <w:rPr>
          <w:rFonts w:hint="eastAsia" w:ascii="方正仿宋_GB2312" w:hAnsi="方正仿宋_GB2312" w:eastAsia="方正仿宋_GB2312" w:cs="方正仿宋_GB2312"/>
          <w:sz w:val="24"/>
          <w:szCs w:val="24"/>
        </w:rPr>
      </w:pPr>
      <w:r>
        <w:rPr>
          <w:rFonts w:hint="eastAsia" w:ascii="方正仿宋_GB2312" w:hAnsi="方正仿宋_GB2312" w:eastAsia="方正仿宋_GB2312" w:cs="方正仿宋_GB2312"/>
          <w:sz w:val="24"/>
          <w:szCs w:val="24"/>
        </w:rPr>
        <w:t>□受试者的隐私和个人身份信息得到保护。</w:t>
      </w:r>
    </w:p>
    <w:p w14:paraId="09354AF0">
      <w:pPr>
        <w:spacing w:line="360" w:lineRule="auto"/>
        <w:jc w:val="left"/>
        <w:rPr>
          <w:rFonts w:hint="eastAsia" w:ascii="方正仿宋_GB2312" w:hAnsi="方正仿宋_GB2312" w:eastAsia="方正仿宋_GB2312" w:cs="方正仿宋_GB2312"/>
          <w:sz w:val="24"/>
          <w:szCs w:val="24"/>
        </w:rPr>
      </w:pPr>
      <w:r>
        <w:rPr>
          <w:rFonts w:hint="eastAsia" w:ascii="方正仿宋_GB2312" w:hAnsi="方正仿宋_GB2312" w:eastAsia="方正仿宋_GB2312" w:cs="方正仿宋_GB2312"/>
          <w:sz w:val="24"/>
          <w:szCs w:val="24"/>
        </w:rPr>
        <w:t>□若规定需获取知情同意，研究将无法进行。</w:t>
      </w:r>
    </w:p>
    <w:p w14:paraId="61F1511D">
      <w:pPr>
        <w:spacing w:line="360" w:lineRule="auto"/>
        <w:jc w:val="left"/>
        <w:rPr>
          <w:rFonts w:hint="eastAsia" w:ascii="方正仿宋_GB2312" w:hAnsi="方正仿宋_GB2312" w:eastAsia="方正仿宋_GB2312" w:cs="方正仿宋_GB2312"/>
          <w:sz w:val="24"/>
          <w:szCs w:val="24"/>
        </w:rPr>
      </w:pPr>
      <w:r>
        <w:rPr>
          <w:rFonts w:hint="eastAsia" w:ascii="方正仿宋_GB2312" w:hAnsi="方正仿宋_GB2312" w:eastAsia="方正仿宋_GB2312" w:cs="方正仿宋_GB2312"/>
          <w:sz w:val="24"/>
          <w:szCs w:val="24"/>
        </w:rPr>
        <w:t>□ 只要有可能，应在研究后的适当时候向受试者提供适当的有关信息.</w:t>
      </w:r>
    </w:p>
    <w:p w14:paraId="59624657">
      <w:pPr>
        <w:spacing w:line="360" w:lineRule="auto"/>
        <w:jc w:val="left"/>
        <w:rPr>
          <w:rFonts w:hint="eastAsia" w:ascii="方正仿宋_GB2312" w:hAnsi="方正仿宋_GB2312" w:eastAsia="方正仿宋_GB2312" w:cs="方正仿宋_GB2312"/>
          <w:sz w:val="24"/>
          <w:szCs w:val="24"/>
        </w:rPr>
      </w:pPr>
      <w:bookmarkStart w:id="0" w:name="_GoBack"/>
      <w:r>
        <w:rPr>
          <w:rFonts w:hint="eastAsia" w:ascii="方正仿宋_GB2312" w:hAnsi="方正仿宋_GB2312" w:eastAsia="方正仿宋_GB2312" w:cs="方正仿宋_GB2312"/>
          <w:sz w:val="24"/>
          <w:szCs w:val="24"/>
        </w:rPr>
        <w:t>2、利用以往研究中获得的医疗记录和生物标本的研究（研究病历／生物标本的二次利用），并且符合以下全部条件，可以申请免除知情同意：</w:t>
      </w:r>
    </w:p>
    <w:p w14:paraId="5CBFCEDB">
      <w:pPr>
        <w:spacing w:line="360" w:lineRule="auto"/>
        <w:jc w:val="left"/>
        <w:rPr>
          <w:rFonts w:hint="eastAsia" w:ascii="方正仿宋_GB2312" w:hAnsi="方正仿宋_GB2312" w:eastAsia="方正仿宋_GB2312" w:cs="方正仿宋_GB2312"/>
          <w:sz w:val="24"/>
          <w:szCs w:val="24"/>
        </w:rPr>
      </w:pPr>
      <w:r>
        <w:rPr>
          <w:rFonts w:hint="eastAsia" w:ascii="方正仿宋_GB2312" w:hAnsi="方正仿宋_GB2312" w:eastAsia="方正仿宋_GB2312" w:cs="方正仿宋_GB2312"/>
          <w:sz w:val="24"/>
          <w:szCs w:val="24"/>
        </w:rPr>
        <w:t>□以往研究已获得受试者的书面同意，允许其它的研究项目使用其病历或标本。</w:t>
      </w:r>
    </w:p>
    <w:p w14:paraId="351D626B">
      <w:pPr>
        <w:spacing w:line="360" w:lineRule="auto"/>
        <w:jc w:val="left"/>
        <w:rPr>
          <w:rFonts w:hint="eastAsia" w:ascii="方正仿宋_GB2312" w:hAnsi="方正仿宋_GB2312" w:eastAsia="方正仿宋_GB2312" w:cs="方正仿宋_GB2312"/>
          <w:sz w:val="24"/>
          <w:szCs w:val="24"/>
        </w:rPr>
      </w:pPr>
      <w:r>
        <w:rPr>
          <w:rFonts w:hint="eastAsia" w:ascii="方正仿宋_GB2312" w:hAnsi="方正仿宋_GB2312" w:eastAsia="方正仿宋_GB2312" w:cs="方正仿宋_GB2312"/>
          <w:sz w:val="24"/>
          <w:szCs w:val="24"/>
        </w:rPr>
        <w:t>□本次研究符合原知情同意书的许可条件.</w:t>
      </w:r>
    </w:p>
    <w:p w14:paraId="32F7B0D6">
      <w:pPr>
        <w:spacing w:line="360" w:lineRule="auto"/>
        <w:jc w:val="left"/>
        <w:rPr>
          <w:rFonts w:hint="eastAsia" w:ascii="方正仿宋_GB2312" w:hAnsi="方正仿宋_GB2312" w:eastAsia="方正仿宋_GB2312" w:cs="方正仿宋_GB2312"/>
          <w:sz w:val="24"/>
          <w:szCs w:val="24"/>
        </w:rPr>
      </w:pPr>
      <w:r>
        <w:rPr>
          <w:rFonts w:hint="eastAsia" w:ascii="方正仿宋_GB2312" w:hAnsi="方正仿宋_GB2312" w:eastAsia="方正仿宋_GB2312" w:cs="方正仿宋_GB2312"/>
          <w:sz w:val="24"/>
          <w:szCs w:val="24"/>
        </w:rPr>
        <w:t>□受试者的隐私和身份信息的保密得到保证。</w:t>
      </w:r>
    </w:p>
    <w:p w14:paraId="255A66B4">
      <w:pPr>
        <w:spacing w:line="360" w:lineRule="auto"/>
        <w:jc w:val="left"/>
        <w:rPr>
          <w:rFonts w:hint="eastAsia" w:ascii="方正仿宋_GB2312" w:hAnsi="方正仿宋_GB2312" w:eastAsia="方正仿宋_GB2312" w:cs="方正仿宋_GB2312"/>
          <w:sz w:val="24"/>
          <w:szCs w:val="24"/>
        </w:rPr>
      </w:pPr>
      <w:r>
        <w:rPr>
          <w:rFonts w:hint="eastAsia" w:ascii="方正仿宋_GB2312" w:hAnsi="方正仿宋_GB2312" w:eastAsia="方正仿宋_GB2312" w:cs="方正仿宋_GB2312"/>
          <w:sz w:val="24"/>
          <w:szCs w:val="24"/>
        </w:rPr>
        <w:t>3、采用问卷、面谈、电话或邮件等方式进行的调查：</w:t>
      </w:r>
    </w:p>
    <w:p w14:paraId="7BC20665">
      <w:pPr>
        <w:spacing w:line="360" w:lineRule="auto"/>
        <w:jc w:val="left"/>
        <w:rPr>
          <w:rFonts w:hint="eastAsia" w:ascii="方正仿宋_GB2312" w:hAnsi="方正仿宋_GB2312" w:eastAsia="方正仿宋_GB2312" w:cs="方正仿宋_GB2312"/>
          <w:sz w:val="24"/>
          <w:szCs w:val="24"/>
        </w:rPr>
      </w:pPr>
      <w:r>
        <w:rPr>
          <w:rFonts w:hint="eastAsia" w:ascii="方正仿宋_GB2312" w:hAnsi="方正仿宋_GB2312" w:eastAsia="方正仿宋_GB2312" w:cs="方正仿宋_GB2312"/>
          <w:sz w:val="24"/>
          <w:szCs w:val="24"/>
        </w:rPr>
        <w:t>□项目为采用问卷、面谈、电话或邮件等方式进行的调查，不涉及到采集受试者的生物标本等。</w:t>
      </w:r>
    </w:p>
    <w:p w14:paraId="7B3986D8">
      <w:pPr>
        <w:jc w:val="both"/>
        <w:rPr>
          <w:rFonts w:hint="default" w:ascii="方正公文小标宋" w:hAnsi="方正公文小标宋" w:eastAsia="方正公文小标宋" w:cs="方正公文小标宋"/>
          <w:sz w:val="24"/>
          <w:szCs w:val="24"/>
          <w:lang w:val="en-US" w:eastAsia="zh-CN"/>
        </w:rPr>
      </w:pP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1" w:fontKey="{64F701DC-0A73-46F6-B34F-369FE1696801}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2" w:fontKey="{3B886861-1C69-4D80-B70C-954BB0989A2B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99457CA"/>
    <w:rsid w:val="399457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Office_12.1.0.22215_F1E327BC-269C-435d-A152-05C5408002CA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2025-08-20T02:08:00Z</dcterms:created>
  <dc:creator>姚晓颖</dc:creator>
  <cp:lastModifiedBy>姚晓颖</cp:lastModifiedBy>
  <dcterms:modified xsi:type="dcterms:W3CDTF">2025-08-20T02:32:44Z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2052-12.1.0.22215</vt:lpwstr>
  </property>
  <property fmtid="{D5CDD505-2E9C-101B-9397-08002B2CF9AE}" pid="3" name="ICV">
    <vt:lpwstr>5FC6470EAD8749FE85383675A32A494D_11</vt:lpwstr>
  </property>
  <property fmtid="{D5CDD505-2E9C-101B-9397-08002B2CF9AE}" pid="4" name="KSOTemplateDocerSaveRecord">
    <vt:lpwstr>eyJoZGlkIjoiMjI2YWE2ZWMwOWQxN2VmNzNkMWYzYjlmOWNiOWMwM2QiLCJ1c2VySWQiOiIzMDIyMjM0NTcifQ==</vt:lpwstr>
  </property>
</Properties>
</file>