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分中心小结工作指引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1.申请分中心小结审核时，请确认项目全部完成。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主要研究者撰写分中心小结，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并对内容真实、准确、完整负责，纸质版需</w:t>
      </w:r>
      <w:r>
        <w:rPr>
          <w:rFonts w:hint="eastAsia" w:ascii="仿宋" w:hAnsi="仿宋" w:eastAsia="仿宋" w:cs="仿宋"/>
          <w:sz w:val="24"/>
          <w:szCs w:val="24"/>
        </w:rPr>
        <w:t>签名并注明日期。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分中心小结的内容包括临床试验基本信息、本中心受试者的入选情况、主要数据来源情况、试验期间盲态保持情况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（如适用）</w:t>
      </w:r>
      <w:r>
        <w:rPr>
          <w:rFonts w:hint="eastAsia" w:ascii="仿宋" w:hAnsi="仿宋" w:eastAsia="仿宋" w:cs="仿宋"/>
          <w:sz w:val="24"/>
          <w:szCs w:val="24"/>
        </w:rPr>
        <w:t>、不良事件发生情况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及方案偏离情况</w:t>
      </w:r>
      <w:r>
        <w:rPr>
          <w:rFonts w:hint="eastAsia" w:ascii="仿宋" w:hAnsi="仿宋" w:eastAsia="仿宋" w:cs="仿宋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4.机构办先审核分中心小结电子版，请提供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项目伦理批件、授权分工表、受试者入组/筛选/脱落清单、AE/SAE汇总表、方案偏离/违背汇总表等PDF电子版佐证材料。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机构办核实分中心小结中的各项内容，并核对试验经费到账情况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确认后可提交纸质版分中心小结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机构办主任审核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szCs w:val="24"/>
        </w:rPr>
        <w:t>签署意见并盖章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机构办留存纸质版原件1份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7.联系人及联系方式：王玉华 13555535340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324007FB"/>
    <w:rsid w:val="255B2FD8"/>
    <w:rsid w:val="324007FB"/>
    <w:rsid w:val="33EF7F43"/>
    <w:rsid w:val="47174CAF"/>
    <w:rsid w:val="69213873"/>
    <w:rsid w:val="695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2026-03-10T01:08:00Z</dcterms:created>
  <dc:creator>王玉华</dc:creator>
  <cp:lastModifiedBy>王玉华</cp:lastModifiedBy>
  <dcterms:modified xsi:type="dcterms:W3CDTF">2026-03-26T03:14:12Z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20DF40A795FB43459A8204A8404E2A2B_11</vt:lpwstr>
  </property>
</Properties>
</file>